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B0" w:rsidRPr="004B3D67" w:rsidRDefault="00691FB0" w:rsidP="00691FB0">
      <w:pPr>
        <w:jc w:val="center"/>
        <w:rPr>
          <w:b/>
        </w:rPr>
      </w:pPr>
      <w:r w:rsidRPr="004B3D67">
        <w:rPr>
          <w:b/>
        </w:rPr>
        <w:t xml:space="preserve">Zhodnocení kurzu </w:t>
      </w:r>
      <w:proofErr w:type="spellStart"/>
      <w:r w:rsidRPr="00691FB0">
        <w:rPr>
          <w:b/>
        </w:rPr>
        <w:t>Rychločtení</w:t>
      </w:r>
      <w:proofErr w:type="spellEnd"/>
      <w:r w:rsidRPr="00691FB0">
        <w:rPr>
          <w:b/>
        </w:rPr>
        <w:t>®</w:t>
      </w:r>
      <w:r w:rsidRPr="004B3D67">
        <w:rPr>
          <w:b/>
        </w:rPr>
        <w:t xml:space="preserve"> </w:t>
      </w:r>
      <w:r>
        <w:rPr>
          <w:b/>
        </w:rPr>
        <w:t>na Prvním českém gymnáziu v Karlových Varech</w:t>
      </w:r>
    </w:p>
    <w:p w:rsidR="00691FB0" w:rsidRDefault="00691FB0" w:rsidP="008C6EBC">
      <w:pPr>
        <w:pStyle w:val="Bezmezer"/>
      </w:pPr>
      <w:r>
        <w:t>Studenti si v kurzu osvojili so</w:t>
      </w:r>
      <w:r w:rsidR="008C6EBC">
        <w:t>ubor technik racionálního čtení.</w:t>
      </w:r>
      <w:r w:rsidRPr="00691FB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8273D3">
        <w:t>To</w:t>
      </w:r>
      <w:r w:rsidRPr="00691FB0">
        <w:t xml:space="preserve"> </w:t>
      </w:r>
      <w:r>
        <w:t xml:space="preserve">jim </w:t>
      </w:r>
      <w:r w:rsidRPr="00691FB0">
        <w:t>umožňuje zvyšovat rychlost čtení, objem zapamatovaného a zlepšovat s</w:t>
      </w:r>
      <w:r w:rsidR="008C6EBC">
        <w:t>chopnost pracovat s informacemi, zdokonalovat vnímání a myšlenkové zpracování textové informace</w:t>
      </w:r>
      <w:r w:rsidR="008C6EBC" w:rsidRPr="008C6EB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8C6EBC">
        <w:t>při</w:t>
      </w:r>
      <w:r w:rsidR="008C6EBC" w:rsidRPr="008C6EBC">
        <w:t xml:space="preserve"> střední obtížnost</w:t>
      </w:r>
      <w:r w:rsidR="008C6EBC">
        <w:t>i</w:t>
      </w:r>
      <w:r w:rsidR="008C6EBC" w:rsidRPr="008C6EBC">
        <w:t xml:space="preserve"> textu a cíl</w:t>
      </w:r>
      <w:r w:rsidR="008C6EBC">
        <w:t>i</w:t>
      </w:r>
      <w:r w:rsidR="008C6EBC" w:rsidRPr="008C6EBC">
        <w:t xml:space="preserve"> vystihnout hlavní myšlenku,</w:t>
      </w:r>
      <w:r w:rsidR="008C6EBC">
        <w:t xml:space="preserve"> hlavní body a </w:t>
      </w:r>
      <w:r w:rsidR="008C6EBC" w:rsidRPr="008C6EBC">
        <w:t>důležité detaily.</w:t>
      </w:r>
    </w:p>
    <w:p w:rsidR="008C6EBC" w:rsidRDefault="008C6EBC" w:rsidP="008C6EBC">
      <w:pPr>
        <w:pStyle w:val="Bezmezer"/>
      </w:pPr>
    </w:p>
    <w:p w:rsidR="008C6EBC" w:rsidRDefault="008C6EBC" w:rsidP="008C6EBC">
      <w:pPr>
        <w:pStyle w:val="Bezmezer"/>
      </w:pPr>
      <w:r w:rsidRPr="008C6EBC">
        <w:t>Studenti se v kurzu seznám</w:t>
      </w:r>
      <w:r>
        <w:t>ili</w:t>
      </w:r>
      <w:r w:rsidRPr="008C6EBC">
        <w:t xml:space="preserve"> a nauč</w:t>
      </w:r>
      <w:r>
        <w:t>ili</w:t>
      </w:r>
      <w:r w:rsidRPr="008C6EBC">
        <w:t xml:space="preserve"> využívat</w:t>
      </w:r>
      <w:r>
        <w:t xml:space="preserve"> tyto</w:t>
      </w:r>
      <w:r w:rsidRPr="008C6EBC">
        <w:t xml:space="preserve"> techniky školeného čtenáře:</w:t>
      </w:r>
    </w:p>
    <w:p w:rsidR="008C6EBC" w:rsidRPr="008C6EBC" w:rsidRDefault="002531C7" w:rsidP="008C6EBC">
      <w:pPr>
        <w:pStyle w:val="Bezmezer"/>
      </w:pPr>
      <w:r>
        <w:t xml:space="preserve"> </w:t>
      </w:r>
      <w:r w:rsidR="008C6EBC" w:rsidRPr="008C6EBC">
        <w:t xml:space="preserve">1.  Schopnost profesionální koncentrace - ignorovat okolí </w:t>
      </w:r>
    </w:p>
    <w:p w:rsidR="008C6EBC" w:rsidRPr="008C6EBC" w:rsidRDefault="008C6EBC" w:rsidP="008C6EBC">
      <w:pPr>
        <w:pStyle w:val="Bezmezer"/>
      </w:pPr>
      <w:r w:rsidRPr="008C6EBC">
        <w:t xml:space="preserve"> 2.  Schopnost profesionální koncentrace - každý čtený text je úžasně zajímavý</w:t>
      </w:r>
    </w:p>
    <w:p w:rsidR="008C6EBC" w:rsidRPr="008C6EBC" w:rsidRDefault="008C6EBC" w:rsidP="008C6EBC">
      <w:pPr>
        <w:pStyle w:val="Bezmezer"/>
      </w:pPr>
      <w:r w:rsidRPr="008C6EBC">
        <w:t xml:space="preserve"> 3.  Stanovení cíle četby v přípravě</w:t>
      </w:r>
    </w:p>
    <w:p w:rsidR="008C6EBC" w:rsidRPr="008C6EBC" w:rsidRDefault="008C6EBC" w:rsidP="008C6EBC">
      <w:pPr>
        <w:pStyle w:val="Bezmezer"/>
      </w:pPr>
      <w:r w:rsidRPr="008C6EBC">
        <w:t xml:space="preserve"> 4.  Myšlenková mobilizace předchozích znalostí, okolností a souvislostí čtené tématiky</w:t>
      </w:r>
    </w:p>
    <w:p w:rsidR="008C6EBC" w:rsidRPr="008C6EBC" w:rsidRDefault="008C6EBC" w:rsidP="008C6EBC">
      <w:pPr>
        <w:pStyle w:val="Bezmezer"/>
      </w:pPr>
      <w:r w:rsidRPr="008C6EBC">
        <w:t xml:space="preserve"> 5.  Předjímání hlavních bodů, hlavní myšlenky a důležitých detailů podle znalosti nadpisu a okolností </w:t>
      </w:r>
    </w:p>
    <w:p w:rsidR="008C6EBC" w:rsidRPr="008C6EBC" w:rsidRDefault="008C6EBC" w:rsidP="008C6EBC">
      <w:pPr>
        <w:pStyle w:val="Bezmezer"/>
      </w:pPr>
      <w:r w:rsidRPr="008C6EBC">
        <w:t xml:space="preserve"> 6.  Myšlenková aktivita při čtení</w:t>
      </w:r>
    </w:p>
    <w:p w:rsidR="008C6EBC" w:rsidRPr="008C6EBC" w:rsidRDefault="008C6EBC" w:rsidP="008C6EBC">
      <w:pPr>
        <w:pStyle w:val="Bezmezer"/>
      </w:pPr>
      <w:r w:rsidRPr="008C6EBC">
        <w:t xml:space="preserve"> 7.  Soustavná konfrontace přečteného s cílem četby</w:t>
      </w:r>
    </w:p>
    <w:p w:rsidR="008C6EBC" w:rsidRPr="008C6EBC" w:rsidRDefault="008C6EBC" w:rsidP="008C6EBC">
      <w:pPr>
        <w:pStyle w:val="Bezmezer"/>
      </w:pPr>
      <w:r w:rsidRPr="008C6EBC">
        <w:t xml:space="preserve"> 8.  Zanechání četby po dosažení cíle</w:t>
      </w:r>
    </w:p>
    <w:p w:rsidR="008C6EBC" w:rsidRPr="008C6EBC" w:rsidRDefault="008C6EBC" w:rsidP="008C6EBC">
      <w:pPr>
        <w:pStyle w:val="Bezmezer"/>
      </w:pPr>
      <w:r w:rsidRPr="008C6EBC">
        <w:t xml:space="preserve"> 9.  Čtenářské kritické myšlení </w:t>
      </w:r>
    </w:p>
    <w:p w:rsidR="008C6EBC" w:rsidRPr="008C6EBC" w:rsidRDefault="008C6EBC" w:rsidP="008C6EBC">
      <w:pPr>
        <w:pStyle w:val="Bezmezer"/>
      </w:pPr>
      <w:r w:rsidRPr="008C6EBC">
        <w:t xml:space="preserve">10. Přiměřená různost názorů </w:t>
      </w:r>
    </w:p>
    <w:p w:rsidR="008C6EBC" w:rsidRPr="008C6EBC" w:rsidRDefault="008C6EBC" w:rsidP="008C6EBC">
      <w:pPr>
        <w:pStyle w:val="Bezmezer"/>
      </w:pPr>
      <w:r w:rsidRPr="008C6EBC">
        <w:t>11. Tichý vnitřní dialog s autorem</w:t>
      </w:r>
    </w:p>
    <w:p w:rsidR="008C6EBC" w:rsidRPr="008C6EBC" w:rsidRDefault="008C6EBC" w:rsidP="008C6EBC">
      <w:pPr>
        <w:pStyle w:val="Bezmezer"/>
      </w:pPr>
      <w:r w:rsidRPr="008C6EBC">
        <w:t>12. Předvíd</w:t>
      </w:r>
      <w:r w:rsidR="000B5613">
        <w:t xml:space="preserve">ání během četby </w:t>
      </w:r>
    </w:p>
    <w:p w:rsidR="008C6EBC" w:rsidRPr="008C6EBC" w:rsidRDefault="008C6EBC" w:rsidP="008C6EBC">
      <w:pPr>
        <w:pStyle w:val="Bezmezer"/>
      </w:pPr>
      <w:r w:rsidRPr="008C6EBC">
        <w:t>13. Empatie-vcítění do autora a okolností. Čtení hlubších vrstev (čtení mezi řádky)</w:t>
      </w:r>
    </w:p>
    <w:p w:rsidR="008C6EBC" w:rsidRPr="008C6EBC" w:rsidRDefault="008C6EBC" w:rsidP="008C6EBC">
      <w:pPr>
        <w:pStyle w:val="Bezmezer"/>
      </w:pPr>
      <w:r w:rsidRPr="008C6EBC">
        <w:t>14. Vysoké vnitřní sebevědomí – přiměřená čtenářské sebedůvěra</w:t>
      </w:r>
    </w:p>
    <w:p w:rsidR="008C6EBC" w:rsidRPr="008C6EBC" w:rsidRDefault="008C6EBC" w:rsidP="008C6EBC">
      <w:pPr>
        <w:pStyle w:val="Bezmezer"/>
      </w:pPr>
      <w:r w:rsidRPr="008C6EBC">
        <w:t>15. Optimální pracovně psychologické podmínky čtení</w:t>
      </w:r>
    </w:p>
    <w:p w:rsidR="008C6EBC" w:rsidRPr="008C6EBC" w:rsidRDefault="008C6EBC" w:rsidP="008C6EBC">
      <w:pPr>
        <w:pStyle w:val="Bezmezer"/>
      </w:pPr>
      <w:r w:rsidRPr="008C6EBC">
        <w:t>16. Správná vzdálenost očí od textu</w:t>
      </w:r>
    </w:p>
    <w:p w:rsidR="008C6EBC" w:rsidRPr="008C6EBC" w:rsidRDefault="008C6EBC" w:rsidP="008C6EBC">
      <w:pPr>
        <w:pStyle w:val="Bezmezer"/>
      </w:pPr>
      <w:r w:rsidRPr="008C6EBC">
        <w:t>17. Správný sklon čteného textu</w:t>
      </w:r>
    </w:p>
    <w:p w:rsidR="008C6EBC" w:rsidRPr="008C6EBC" w:rsidRDefault="008C6EBC" w:rsidP="008C6EBC">
      <w:pPr>
        <w:pStyle w:val="Bezmezer"/>
      </w:pPr>
      <w:r w:rsidRPr="008C6EBC">
        <w:t>18. Správná poloha těla (správné sezení)</w:t>
      </w:r>
    </w:p>
    <w:p w:rsidR="008C6EBC" w:rsidRPr="008C6EBC" w:rsidRDefault="008C6EBC" w:rsidP="008C6EBC">
      <w:pPr>
        <w:pStyle w:val="Bezmezer"/>
      </w:pPr>
      <w:r w:rsidRPr="008C6EBC">
        <w:t>19. Čtení bez tělesných pohybů</w:t>
      </w:r>
    </w:p>
    <w:p w:rsidR="008C6EBC" w:rsidRPr="008C6EBC" w:rsidRDefault="008C6EBC" w:rsidP="008C6EBC">
      <w:pPr>
        <w:pStyle w:val="Bezmezer"/>
      </w:pPr>
      <w:r w:rsidRPr="008C6EBC">
        <w:t>20. Čtení bez artikulací</w:t>
      </w:r>
    </w:p>
    <w:p w:rsidR="008C6EBC" w:rsidRPr="008C6EBC" w:rsidRDefault="008C6EBC" w:rsidP="008C6EBC">
      <w:pPr>
        <w:pStyle w:val="Bezmezer"/>
      </w:pPr>
      <w:r w:rsidRPr="008C6EBC">
        <w:t xml:space="preserve">21. Nenásilné postupné omezování </w:t>
      </w:r>
      <w:proofErr w:type="spellStart"/>
      <w:r w:rsidRPr="008C6EBC">
        <w:t>subvokalizace</w:t>
      </w:r>
      <w:proofErr w:type="spellEnd"/>
      <w:r w:rsidRPr="008C6EBC">
        <w:t xml:space="preserve"> zvyšováním sečtělosti</w:t>
      </w:r>
    </w:p>
    <w:p w:rsidR="008C6EBC" w:rsidRPr="008C6EBC" w:rsidRDefault="008C6EBC" w:rsidP="008C6EBC">
      <w:pPr>
        <w:pStyle w:val="Bezmezer"/>
      </w:pPr>
      <w:r w:rsidRPr="008C6EBC">
        <w:t>22. Minimalizace otevřených regresí</w:t>
      </w:r>
    </w:p>
    <w:p w:rsidR="008C6EBC" w:rsidRPr="008C6EBC" w:rsidRDefault="008C6EBC" w:rsidP="008C6EBC">
      <w:pPr>
        <w:pStyle w:val="Bezmezer"/>
      </w:pPr>
      <w:r w:rsidRPr="008C6EBC">
        <w:t>23. Minimalizace práce zjišťovací paměti, maximalizace podílu zpětně poznávací paměti</w:t>
      </w:r>
    </w:p>
    <w:p w:rsidR="008C6EBC" w:rsidRPr="008C6EBC" w:rsidRDefault="008C6EBC" w:rsidP="008C6EBC">
      <w:pPr>
        <w:pStyle w:val="Bezmezer"/>
      </w:pPr>
      <w:r w:rsidRPr="008C6EBC">
        <w:t xml:space="preserve">24. Pravidlo </w:t>
      </w:r>
      <w:proofErr w:type="spellStart"/>
      <w:r w:rsidRPr="008C6EBC">
        <w:t>skoropřeskočení</w:t>
      </w:r>
      <w:proofErr w:type="spellEnd"/>
      <w:r w:rsidRPr="008C6EBC">
        <w:t xml:space="preserve"> a podvědomého hlídače. Střídání vědomého a podvědomého</w:t>
      </w:r>
    </w:p>
    <w:p w:rsidR="008C6EBC" w:rsidRPr="008C6EBC" w:rsidRDefault="004376A2" w:rsidP="008C6EBC">
      <w:pPr>
        <w:pStyle w:val="Bezmezer"/>
      </w:pPr>
      <w:r>
        <w:t xml:space="preserve">      řídicího</w:t>
      </w:r>
      <w:r w:rsidR="008C6EBC" w:rsidRPr="008C6EBC">
        <w:t xml:space="preserve"> režimu čtení. Pravidlo „když po četbě nevím, co v textu bylo, tak vlastně vím“</w:t>
      </w:r>
    </w:p>
    <w:p w:rsidR="008C6EBC" w:rsidRPr="008C6EBC" w:rsidRDefault="008C6EBC" w:rsidP="008C6EBC">
      <w:pPr>
        <w:pStyle w:val="Bezmezer"/>
      </w:pPr>
      <w:r w:rsidRPr="008C6EBC">
        <w:t>25. Kauzální kořeny rovnice nadpisu aneb hlavní body</w:t>
      </w:r>
    </w:p>
    <w:p w:rsidR="008C6EBC" w:rsidRPr="008C6EBC" w:rsidRDefault="008C6EBC" w:rsidP="008C6EBC">
      <w:pPr>
        <w:pStyle w:val="Bezmezer"/>
      </w:pPr>
      <w:r w:rsidRPr="008C6EBC">
        <w:t>26. Kauzální stavba z kamenů bodů aneb hlavní myšlenka</w:t>
      </w:r>
    </w:p>
    <w:p w:rsidR="008C6EBC" w:rsidRPr="008C6EBC" w:rsidRDefault="008C6EBC" w:rsidP="008C6EBC">
      <w:pPr>
        <w:pStyle w:val="Bezmezer"/>
      </w:pPr>
      <w:r w:rsidRPr="008C6EBC">
        <w:t>27. K-otázky aneb důležité detaily</w:t>
      </w:r>
    </w:p>
    <w:p w:rsidR="008C6EBC" w:rsidRPr="008C6EBC" w:rsidRDefault="008C6EBC" w:rsidP="008C6EBC">
      <w:pPr>
        <w:pStyle w:val="Bezmezer"/>
      </w:pPr>
      <w:r w:rsidRPr="008C6EBC">
        <w:t>28. Široké zrakové rozpětí</w:t>
      </w:r>
    </w:p>
    <w:p w:rsidR="008C6EBC" w:rsidRPr="008C6EBC" w:rsidRDefault="008C6EBC" w:rsidP="008C6EBC">
      <w:pPr>
        <w:pStyle w:val="Bezmezer"/>
      </w:pPr>
      <w:r w:rsidRPr="008C6EBC">
        <w:t>29. Méně fixací oka na řádek, omezení skrytých regresí</w:t>
      </w:r>
    </w:p>
    <w:p w:rsidR="008C6EBC" w:rsidRPr="008C6EBC" w:rsidRDefault="008C6EBC" w:rsidP="008C6EBC">
      <w:pPr>
        <w:pStyle w:val="Bezmezer"/>
      </w:pPr>
      <w:r w:rsidRPr="008C6EBC">
        <w:t>30. Nasazování oka za začátek řádku, odsazování před koncem</w:t>
      </w:r>
    </w:p>
    <w:p w:rsidR="008C6EBC" w:rsidRPr="008C6EBC" w:rsidRDefault="008C6EBC" w:rsidP="008C6EBC">
      <w:pPr>
        <w:pStyle w:val="Bezmezer"/>
      </w:pPr>
      <w:r w:rsidRPr="008C6EBC">
        <w:t>31. Využití redundance v textech k minimalizaci počtu otevřených regresí</w:t>
      </w:r>
    </w:p>
    <w:p w:rsidR="008C6EBC" w:rsidRPr="008C6EBC" w:rsidRDefault="008C6EBC" w:rsidP="008C6EBC">
      <w:pPr>
        <w:pStyle w:val="Bezmezer"/>
      </w:pPr>
      <w:r w:rsidRPr="008C6EBC">
        <w:t>32. Využití pravidla opozice podvědomí – zvládání trémy při vyšších tempech</w:t>
      </w:r>
    </w:p>
    <w:p w:rsidR="008C6EBC" w:rsidRPr="008C6EBC" w:rsidRDefault="008C6EBC" w:rsidP="008C6EBC">
      <w:pPr>
        <w:pStyle w:val="Bezmezer"/>
      </w:pPr>
      <w:r w:rsidRPr="008C6EBC">
        <w:t>33. Pravidlo psychické teorie relativity a jednostránkové sprinty</w:t>
      </w:r>
    </w:p>
    <w:p w:rsidR="008C6EBC" w:rsidRPr="008C6EBC" w:rsidRDefault="008C6EBC" w:rsidP="008C6EBC">
      <w:pPr>
        <w:pStyle w:val="Bezmezer"/>
      </w:pPr>
    </w:p>
    <w:p w:rsidR="008C6EBC" w:rsidRDefault="008C6EBC" w:rsidP="008C6EBC">
      <w:pPr>
        <w:pStyle w:val="Bezmezer"/>
      </w:pPr>
      <w:r>
        <w:t>Ke zvládnutí všech technik se naučili používat tyto nástroje:</w:t>
      </w:r>
    </w:p>
    <w:p w:rsidR="008C6EBC" w:rsidRPr="008C6EBC" w:rsidRDefault="008C6EBC" w:rsidP="008C6EBC">
      <w:pPr>
        <w:pStyle w:val="Bezmezer"/>
        <w:numPr>
          <w:ilvl w:val="0"/>
          <w:numId w:val="1"/>
        </w:numPr>
      </w:pPr>
      <w:r w:rsidRPr="008C6EBC">
        <w:rPr>
          <w:b/>
        </w:rPr>
        <w:t>mozkové</w:t>
      </w:r>
      <w:r w:rsidRPr="008C6EBC">
        <w:t>, tj. zaměřené na myšlenkové zpracování textu</w:t>
      </w:r>
    </w:p>
    <w:p w:rsidR="008C6EBC" w:rsidRPr="008C6EBC" w:rsidRDefault="008C6EBC" w:rsidP="008C6EBC">
      <w:pPr>
        <w:pStyle w:val="Bezmezer"/>
        <w:numPr>
          <w:ilvl w:val="0"/>
          <w:numId w:val="1"/>
        </w:numPr>
      </w:pPr>
      <w:r w:rsidRPr="008C6EBC">
        <w:rPr>
          <w:b/>
        </w:rPr>
        <w:t>očně technické</w:t>
      </w:r>
      <w:r w:rsidRPr="008C6EBC">
        <w:t>, tj. zaměřené na techniku čtení, zejména na jinou práci očí</w:t>
      </w:r>
    </w:p>
    <w:p w:rsidR="008C6EBC" w:rsidRPr="008C6EBC" w:rsidRDefault="008C6EBC" w:rsidP="008C6EBC">
      <w:pPr>
        <w:pStyle w:val="Bezmezer"/>
        <w:numPr>
          <w:ilvl w:val="0"/>
          <w:numId w:val="1"/>
        </w:numPr>
        <w:rPr>
          <w:b/>
        </w:rPr>
      </w:pPr>
      <w:r w:rsidRPr="008C6EBC">
        <w:rPr>
          <w:b/>
        </w:rPr>
        <w:t>smíšené</w:t>
      </w:r>
    </w:p>
    <w:p w:rsidR="008C6EBC" w:rsidRPr="008C6EBC" w:rsidRDefault="008C6EBC" w:rsidP="008C6EBC">
      <w:pPr>
        <w:pStyle w:val="Bezmezer"/>
      </w:pPr>
    </w:p>
    <w:p w:rsidR="002531C7" w:rsidRDefault="002531C7" w:rsidP="002531C7"/>
    <w:p w:rsidR="002531C7" w:rsidRDefault="002531C7" w:rsidP="002531C7"/>
    <w:p w:rsidR="002531C7" w:rsidRPr="002531C7" w:rsidRDefault="002531C7" w:rsidP="002531C7">
      <w:pPr>
        <w:pStyle w:val="Bezmezer"/>
      </w:pPr>
      <w:r w:rsidRPr="002531C7">
        <w:lastRenderedPageBreak/>
        <w:t>Studenti se</w:t>
      </w:r>
      <w:r>
        <w:t xml:space="preserve"> v kurzu</w:t>
      </w:r>
      <w:r w:rsidRPr="002531C7">
        <w:t xml:space="preserve"> nauč</w:t>
      </w:r>
      <w:r>
        <w:t>ili</w:t>
      </w:r>
      <w:r w:rsidR="000B5613">
        <w:t xml:space="preserve"> využitím efektivních technik čtení, zejména práce očí a myšlenkového zpracování textu:</w:t>
      </w:r>
    </w:p>
    <w:p w:rsidR="002531C7" w:rsidRDefault="002531C7" w:rsidP="002531C7">
      <w:pPr>
        <w:pStyle w:val="Bezmezer"/>
        <w:numPr>
          <w:ilvl w:val="0"/>
          <w:numId w:val="3"/>
        </w:numPr>
      </w:pPr>
      <w:r w:rsidRPr="002531C7">
        <w:t>efektivně číst, studovat</w:t>
      </w:r>
    </w:p>
    <w:p w:rsidR="002531C7" w:rsidRPr="002531C7" w:rsidRDefault="002531C7" w:rsidP="002531C7">
      <w:pPr>
        <w:pStyle w:val="Bezmezer"/>
        <w:numPr>
          <w:ilvl w:val="0"/>
          <w:numId w:val="3"/>
        </w:numPr>
      </w:pPr>
      <w:r w:rsidRPr="002531C7">
        <w:t>rychle se zorientovat v textu</w:t>
      </w:r>
    </w:p>
    <w:p w:rsidR="002531C7" w:rsidRDefault="002531C7" w:rsidP="002531C7">
      <w:pPr>
        <w:pStyle w:val="Bezmezer"/>
        <w:numPr>
          <w:ilvl w:val="0"/>
          <w:numId w:val="3"/>
        </w:numPr>
      </w:pPr>
      <w:r w:rsidRPr="002531C7">
        <w:t>vystihnout hlavní body, hlavní myšlenku</w:t>
      </w:r>
    </w:p>
    <w:p w:rsidR="002531C7" w:rsidRPr="002531C7" w:rsidRDefault="002531C7" w:rsidP="002531C7">
      <w:pPr>
        <w:pStyle w:val="Bezmezer"/>
        <w:numPr>
          <w:ilvl w:val="0"/>
          <w:numId w:val="3"/>
        </w:numPr>
      </w:pPr>
      <w:r w:rsidRPr="002531C7">
        <w:t xml:space="preserve">zvyšovat množství informací, které může mozek přijmout </w:t>
      </w:r>
    </w:p>
    <w:p w:rsidR="002531C7" w:rsidRPr="002531C7" w:rsidRDefault="002531C7" w:rsidP="002531C7">
      <w:pPr>
        <w:pStyle w:val="Bezmezer"/>
        <w:numPr>
          <w:ilvl w:val="0"/>
          <w:numId w:val="3"/>
        </w:numPr>
      </w:pPr>
      <w:r w:rsidRPr="002531C7">
        <w:t xml:space="preserve">číst rychleji s větším porozuměním textu </w:t>
      </w:r>
    </w:p>
    <w:p w:rsidR="002531C7" w:rsidRPr="002531C7" w:rsidRDefault="002531C7" w:rsidP="002531C7">
      <w:pPr>
        <w:pStyle w:val="Bezmezer"/>
        <w:numPr>
          <w:ilvl w:val="0"/>
          <w:numId w:val="3"/>
        </w:numPr>
      </w:pPr>
      <w:r>
        <w:t>zlepší plynulost čtení</w:t>
      </w:r>
    </w:p>
    <w:p w:rsidR="002531C7" w:rsidRPr="002531C7" w:rsidRDefault="002531C7" w:rsidP="002531C7">
      <w:pPr>
        <w:pStyle w:val="Bezmezer"/>
        <w:numPr>
          <w:ilvl w:val="0"/>
          <w:numId w:val="3"/>
        </w:numPr>
      </w:pPr>
      <w:r w:rsidRPr="002531C7">
        <w:t xml:space="preserve">využívání různých typů čtení dle obtížnosti textu </w:t>
      </w:r>
    </w:p>
    <w:p w:rsidR="002531C7" w:rsidRDefault="002531C7" w:rsidP="002531C7">
      <w:pPr>
        <w:pStyle w:val="Bezmezer"/>
        <w:numPr>
          <w:ilvl w:val="0"/>
          <w:numId w:val="3"/>
        </w:numPr>
      </w:pPr>
      <w:r w:rsidRPr="002531C7">
        <w:t>zvýšení čtenářské gramotnosti</w:t>
      </w:r>
    </w:p>
    <w:p w:rsidR="002531C7" w:rsidRPr="002531C7" w:rsidRDefault="002531C7" w:rsidP="002531C7">
      <w:pPr>
        <w:pStyle w:val="Bezmezer"/>
        <w:numPr>
          <w:ilvl w:val="0"/>
          <w:numId w:val="3"/>
        </w:numPr>
      </w:pPr>
      <w:r w:rsidRPr="002531C7">
        <w:t xml:space="preserve">kritické myšlení </w:t>
      </w:r>
    </w:p>
    <w:p w:rsidR="002531C7" w:rsidRPr="002531C7" w:rsidRDefault="002531C7" w:rsidP="002531C7">
      <w:pPr>
        <w:pStyle w:val="Bezmezer"/>
        <w:numPr>
          <w:ilvl w:val="0"/>
          <w:numId w:val="3"/>
        </w:numPr>
      </w:pPr>
      <w:r w:rsidRPr="002531C7">
        <w:t xml:space="preserve">koncentrace </w:t>
      </w:r>
      <w:r>
        <w:t xml:space="preserve">a </w:t>
      </w:r>
      <w:r w:rsidRPr="002531C7">
        <w:t>soustředění</w:t>
      </w:r>
    </w:p>
    <w:p w:rsidR="002531C7" w:rsidRPr="002531C7" w:rsidRDefault="002531C7" w:rsidP="002531C7">
      <w:pPr>
        <w:pStyle w:val="Bezmezer"/>
        <w:numPr>
          <w:ilvl w:val="0"/>
          <w:numId w:val="3"/>
        </w:numPr>
      </w:pPr>
      <w:r w:rsidRPr="002531C7">
        <w:t>paměťové techniky</w:t>
      </w:r>
    </w:p>
    <w:p w:rsidR="002531C7" w:rsidRPr="002531C7" w:rsidRDefault="002531C7" w:rsidP="002531C7">
      <w:pPr>
        <w:pStyle w:val="Bezmezer"/>
        <w:ind w:left="720"/>
      </w:pPr>
    </w:p>
    <w:p w:rsidR="002531C7" w:rsidRDefault="002531C7" w:rsidP="002531C7">
      <w:r w:rsidRPr="002531C7">
        <w:t>Z průměrných počátečních hodnot 60 – 70 slov za minutu dosahovali při závěrečném testu na průměrné hodnoty 190 – 210 slov za minutu s pochopením textu 50 – 60 %.</w:t>
      </w:r>
    </w:p>
    <w:p w:rsidR="000B5613" w:rsidRDefault="002531C7" w:rsidP="002531C7">
      <w:r w:rsidRPr="002531C7">
        <w:t xml:space="preserve">Zajímavé byly pro studenty informace o využití paměťových technik pro ukládání a následné vybavování informací. </w:t>
      </w:r>
      <w:r w:rsidR="000B5613">
        <w:t xml:space="preserve">Úspěšná byla i pozorovací cvičení, ve kterých měli v co nejkratším čase najít počet chyb v textu. </w:t>
      </w:r>
    </w:p>
    <w:p w:rsidR="002531C7" w:rsidRDefault="002531C7" w:rsidP="002531C7">
      <w:r w:rsidRPr="002531C7">
        <w:t>Studenti při kurzu pracovali ve velmi přátelské a uvolněné atmosféře, plnili zadané úkoly s maximální přesností a pečlivostí.</w:t>
      </w:r>
      <w:r w:rsidR="000B5613">
        <w:t xml:space="preserve"> </w:t>
      </w:r>
      <w:r w:rsidR="00D07F76">
        <w:t>Porovnání hodnot vstupních a závěrečných testů ukázalo zlepšení v rychlosti přečtení textu i v jeho chápavosti u všech účastníků kurzu.</w:t>
      </w:r>
    </w:p>
    <w:p w:rsidR="00D07F76" w:rsidRDefault="00F134E7" w:rsidP="002531C7">
      <w:r>
        <w:t>Věřím</w:t>
      </w:r>
      <w:r w:rsidR="00B57B9D">
        <w:t xml:space="preserve">, že kurz </w:t>
      </w:r>
      <w:proofErr w:type="spellStart"/>
      <w:proofErr w:type="gramStart"/>
      <w:r w:rsidR="00B57B9D">
        <w:t>rychločtení</w:t>
      </w:r>
      <w:proofErr w:type="spellEnd"/>
      <w:r w:rsidR="00B57B9D">
        <w:t xml:space="preserve"> ,ač</w:t>
      </w:r>
      <w:proofErr w:type="gramEnd"/>
      <w:r w:rsidR="00B57B9D">
        <w:t xml:space="preserve"> </w:t>
      </w:r>
      <w:r w:rsidR="00D07F76">
        <w:t>byl pro studenty velmi náročný na množství nových informací, nutnost</w:t>
      </w:r>
      <w:r w:rsidR="00B57B9D">
        <w:t>i</w:t>
      </w:r>
      <w:r w:rsidR="00D07F76">
        <w:t xml:space="preserve"> velkého soustředění a tréninku </w:t>
      </w:r>
      <w:proofErr w:type="spellStart"/>
      <w:r w:rsidR="00D07F76">
        <w:t>rychočtenářských</w:t>
      </w:r>
      <w:proofErr w:type="spellEnd"/>
      <w:r w:rsidR="00D07F76">
        <w:t xml:space="preserve"> dovedností, </w:t>
      </w:r>
      <w:r w:rsidR="00B57B9D">
        <w:t>byl pro studenty přínosem. Získané vědomosti budou moci zhodnotit v dalším studiu.</w:t>
      </w:r>
    </w:p>
    <w:p w:rsidR="00B57B9D" w:rsidRDefault="00B57B9D" w:rsidP="002531C7"/>
    <w:p w:rsidR="00B57B9D" w:rsidRDefault="00B57B9D" w:rsidP="002531C7">
      <w:r>
        <w:t>Karlovy Vary 24. 5. 2013</w:t>
      </w:r>
    </w:p>
    <w:p w:rsidR="00B57B9D" w:rsidRPr="00B57B9D" w:rsidRDefault="00B57B9D" w:rsidP="00B57B9D">
      <w:r w:rsidRPr="00B57B9D">
        <w:t xml:space="preserve">                                                                   </w:t>
      </w:r>
      <w:bookmarkStart w:id="0" w:name="_GoBack"/>
      <w:bookmarkEnd w:id="0"/>
      <w:r w:rsidRPr="00B57B9D">
        <w:t xml:space="preserve">                        </w:t>
      </w:r>
      <w:r>
        <w:t xml:space="preserve">                             </w:t>
      </w:r>
      <w:proofErr w:type="spellStart"/>
      <w:r w:rsidRPr="00B57B9D">
        <w:t>Marlena</w:t>
      </w:r>
      <w:proofErr w:type="spellEnd"/>
      <w:r w:rsidRPr="00B57B9D">
        <w:t xml:space="preserve"> Vítková</w:t>
      </w:r>
    </w:p>
    <w:p w:rsidR="00B57B9D" w:rsidRPr="00B57B9D" w:rsidRDefault="00B57B9D" w:rsidP="00B57B9D">
      <w:r w:rsidRPr="00B57B9D">
        <w:t xml:space="preserve">                                                                                                            Licenční lektorka </w:t>
      </w:r>
      <w:proofErr w:type="spellStart"/>
      <w:r w:rsidRPr="00B57B9D">
        <w:t>rychločtení</w:t>
      </w:r>
      <w:proofErr w:type="spellEnd"/>
      <w:r w:rsidRPr="00B57B9D">
        <w:t>®</w:t>
      </w:r>
    </w:p>
    <w:p w:rsidR="00B57B9D" w:rsidRDefault="00B57B9D" w:rsidP="002531C7"/>
    <w:p w:rsidR="00B57B9D" w:rsidRPr="002531C7" w:rsidRDefault="00B57B9D" w:rsidP="002531C7"/>
    <w:p w:rsidR="002531C7" w:rsidRPr="002531C7" w:rsidRDefault="002531C7" w:rsidP="002531C7"/>
    <w:p w:rsidR="008C6EBC" w:rsidRPr="008C6EBC" w:rsidRDefault="008C6EBC" w:rsidP="008C6EBC"/>
    <w:p w:rsidR="008C6EBC" w:rsidRPr="008C6EBC" w:rsidRDefault="008C6EBC" w:rsidP="008C6EBC"/>
    <w:p w:rsidR="008C6EBC" w:rsidRPr="00691FB0" w:rsidRDefault="008C6EBC" w:rsidP="00691FB0"/>
    <w:p w:rsidR="009D6325" w:rsidRDefault="00691FB0" w:rsidP="00691FB0">
      <w:r>
        <w:t xml:space="preserve"> </w:t>
      </w:r>
    </w:p>
    <w:sectPr w:rsidR="009D6325" w:rsidSect="006D5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FB7"/>
    <w:multiLevelType w:val="hybridMultilevel"/>
    <w:tmpl w:val="7022633C"/>
    <w:lvl w:ilvl="0" w:tplc="6BE83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F5BC4"/>
    <w:multiLevelType w:val="hybridMultilevel"/>
    <w:tmpl w:val="92786BD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9EC375A"/>
    <w:multiLevelType w:val="hybridMultilevel"/>
    <w:tmpl w:val="46E4E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91FB0"/>
    <w:rsid w:val="000B5613"/>
    <w:rsid w:val="002531C7"/>
    <w:rsid w:val="00414E6B"/>
    <w:rsid w:val="004376A2"/>
    <w:rsid w:val="00691FB0"/>
    <w:rsid w:val="006D5E05"/>
    <w:rsid w:val="008273D3"/>
    <w:rsid w:val="00865C6C"/>
    <w:rsid w:val="008C6EBC"/>
    <w:rsid w:val="00982960"/>
    <w:rsid w:val="009D6325"/>
    <w:rsid w:val="00B57B9D"/>
    <w:rsid w:val="00D07F76"/>
    <w:rsid w:val="00F1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F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1F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F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1F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Vítková</dc:creator>
  <cp:lastModifiedBy>ucitel</cp:lastModifiedBy>
  <cp:revision>2</cp:revision>
  <dcterms:created xsi:type="dcterms:W3CDTF">2014-06-08T09:19:00Z</dcterms:created>
  <dcterms:modified xsi:type="dcterms:W3CDTF">2014-06-08T09:19:00Z</dcterms:modified>
</cp:coreProperties>
</file>